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8" w:type="dxa"/>
        <w:tblInd w:w="-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"/>
        <w:gridCol w:w="875"/>
        <w:gridCol w:w="530"/>
        <w:gridCol w:w="5528"/>
        <w:gridCol w:w="851"/>
        <w:gridCol w:w="709"/>
        <w:gridCol w:w="1134"/>
        <w:gridCol w:w="4000"/>
        <w:gridCol w:w="86"/>
      </w:tblGrid>
      <w:tr w:rsidR="005C01CA" w:rsidTr="005C01CA">
        <w:trPr>
          <w:trHeight w:val="90"/>
        </w:trPr>
        <w:tc>
          <w:tcPr>
            <w:tcW w:w="141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141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24"/>
            </w:tblGrid>
            <w:tr w:rsidR="005C01CA" w:rsidTr="005C01CA">
              <w:trPr>
                <w:trHeight w:val="326"/>
              </w:trPr>
              <w:tc>
                <w:tcPr>
                  <w:tcW w:w="14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C01CA" w:rsidRDefault="005C01CA" w:rsidP="00B733B2">
                  <w:pPr>
                    <w:ind w:left="1960" w:hangingChars="700" w:hanging="1960"/>
                    <w:rPr>
                      <w:rFonts w:ascii="宋体" w:hAnsi="宋体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方正仿宋简体" w:eastAsia="方正仿宋简体" w:hAnsi="方正仿宋简体" w:cs="方正仿宋简体" w:hint="eastAsia"/>
                      <w:color w:val="000000"/>
                      <w:sz w:val="28"/>
                      <w:szCs w:val="36"/>
                    </w:rPr>
                    <w:t xml:space="preserve">附件1：    </w:t>
                  </w:r>
                  <w:r>
                    <w:rPr>
                      <w:rFonts w:ascii="宋体" w:hAnsi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成都市新都区南丰小学（暂命名）2021年上半年面向社会公开自主招聘教师岗位需求表</w:t>
                  </w:r>
                </w:p>
              </w:tc>
            </w:tr>
          </w:tbl>
          <w:p w:rsidR="005C01CA" w:rsidRDefault="005C01CA" w:rsidP="00B733B2">
            <w:pPr>
              <w:widowControl/>
              <w:ind w:leftChars="915" w:left="2282" w:hangingChars="100" w:hanging="361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5C01CA" w:rsidRPr="0040541F" w:rsidTr="005C01CA">
        <w:tblPrEx>
          <w:tblCellMar>
            <w:left w:w="108" w:type="dxa"/>
            <w:right w:w="108" w:type="dxa"/>
          </w:tblCellMar>
        </w:tblPrEx>
        <w:trPr>
          <w:gridAfter w:val="1"/>
          <w:wAfter w:w="86" w:type="dxa"/>
          <w:trHeight w:val="40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岗位要求的资格条件</w:t>
            </w:r>
          </w:p>
        </w:tc>
      </w:tr>
      <w:tr w:rsidR="005C01CA" w:rsidRPr="0040541F" w:rsidTr="005C01CA">
        <w:tblPrEx>
          <w:tblCellMar>
            <w:left w:w="108" w:type="dxa"/>
            <w:right w:w="108" w:type="dxa"/>
          </w:tblCellMar>
        </w:tblPrEx>
        <w:trPr>
          <w:gridAfter w:val="1"/>
          <w:wAfter w:w="86" w:type="dxa"/>
          <w:trHeight w:val="40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其他条件</w:t>
            </w:r>
          </w:p>
        </w:tc>
      </w:tr>
      <w:tr w:rsidR="005C01CA" w:rsidRPr="0040541F" w:rsidTr="001A0FFB">
        <w:tblPrEx>
          <w:tblCellMar>
            <w:left w:w="108" w:type="dxa"/>
            <w:right w:w="108" w:type="dxa"/>
          </w:tblCellMar>
        </w:tblPrEx>
        <w:trPr>
          <w:gridAfter w:val="1"/>
          <w:wAfter w:w="86" w:type="dxa"/>
          <w:trHeight w:val="19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5C01CA" w:rsidRDefault="005C01CA" w:rsidP="00B733B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5C01C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研究生：语言学及应用语言学、汉语言文字学 、中国古典文献学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、</w:t>
            </w:r>
            <w:r w:rsidRPr="005C01C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中国古代文学 、中国现当代文学、教育学原理（语文）、  课程与教学论（语文）、学科教学（语文）</w:t>
            </w:r>
          </w:p>
          <w:p w:rsidR="005C01CA" w:rsidRPr="005C01CA" w:rsidRDefault="005C01CA" w:rsidP="005C01C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5C01C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本科：汉语言文学、汉语言、对外汉语、应用语言学、中国语言学文化、中国学、华文教育、秘书学、古典文献学、小学教育、教育学、汉语国际教育、新闻学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普通高等教育本科及以上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小学或以上教师资格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5C01CA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541F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</w:r>
            <w:r w:rsidRPr="005C01CA">
              <w:rPr>
                <w:rFonts w:ascii="宋体" w:hAnsi="宋体" w:cs="宋体" w:hint="eastAsia"/>
                <w:kern w:val="0"/>
                <w:sz w:val="18"/>
                <w:szCs w:val="18"/>
              </w:rPr>
              <w:t>（1）年龄要求。1989年1月1日以后出生，其中：硕士研究生年龄可放宽至1986年1月1日以后出生；荣获区、县级赛课一等奖及以上的教师，年龄可放宽至1983年1月1日以后出生；获得区、县级及以上荣誉称号或市级赛课一等奖及以上的教师，年龄可放宽至1981年1月1日以后出生；获得地市级及以上荣誉称号的教师，年龄可放宽至1976年1月1日以后出生。</w:t>
            </w:r>
            <w:r w:rsidRPr="005C01C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</w:t>
            </w:r>
            <w:r w:rsidRPr="005C01CA">
              <w:rPr>
                <w:rFonts w:ascii="宋体" w:hAnsi="宋体" w:cs="宋体" w:hint="eastAsia"/>
                <w:kern w:val="0"/>
                <w:sz w:val="18"/>
                <w:szCs w:val="18"/>
              </w:rPr>
              <w:t>具有全日制普通高等教育本科及以上学历，其中：取得中级及以上职称资格或获得区、县级及以上荣誉称号的教师或获得区、县级及以上赛课一等奖及以上的教师或</w:t>
            </w:r>
            <w:r w:rsidRPr="005C01CA">
              <w:rPr>
                <w:rFonts w:ascii="宋体" w:hAnsi="宋体" w:cs="宋体"/>
                <w:kern w:val="0"/>
                <w:sz w:val="18"/>
                <w:szCs w:val="18"/>
              </w:rPr>
              <w:t>具有3年及以上中小学校（幼儿园）任教经历的教师</w:t>
            </w:r>
            <w:r w:rsidRPr="005C01CA">
              <w:rPr>
                <w:rFonts w:ascii="宋体" w:hAnsi="宋体" w:cs="宋体" w:hint="eastAsia"/>
                <w:kern w:val="0"/>
                <w:sz w:val="18"/>
                <w:szCs w:val="18"/>
              </w:rPr>
              <w:t>，学历可放宽至国民教育本科及以上</w:t>
            </w:r>
            <w:r w:rsidRPr="005C01CA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5C01C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（3）.凡被聘用的应届毕业生务必在2021年7月31日前取得岗位条件要求的毕业证、学位证和教师资格证，其他人员必须在原件校验之前取得资格条件要求的毕业证、学位证、教师资格证等证书。</w:t>
            </w:r>
          </w:p>
          <w:p w:rsidR="005C01CA" w:rsidRPr="005C01CA" w:rsidRDefault="005C01CA" w:rsidP="00B733B2">
            <w:pPr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bookmarkStart w:id="0" w:name="_GoBack"/>
            <w:bookmarkEnd w:id="0"/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01CA" w:rsidRPr="0040541F" w:rsidTr="001A0FFB">
        <w:tblPrEx>
          <w:tblCellMar>
            <w:left w:w="108" w:type="dxa"/>
            <w:right w:w="108" w:type="dxa"/>
          </w:tblCellMar>
        </w:tblPrEx>
        <w:trPr>
          <w:gridAfter w:val="1"/>
          <w:wAfter w:w="86" w:type="dxa"/>
          <w:trHeight w:val="72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5C01CA" w:rsidRDefault="005C01CA" w:rsidP="00B733B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5C01C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研究生：基础数学、计算数学、概率论与数理统计、应用数学、学科教学（数学）、课程与教学论（数学）、运筹学与控制论</w:t>
            </w:r>
          </w:p>
          <w:p w:rsidR="005C01CA" w:rsidRPr="005C01CA" w:rsidRDefault="005C01CA" w:rsidP="005C01C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5C01C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本科：数学与应用数学、信息与计算科学、数学数理基础科学、数据计算及应用、小学教育、教育学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01CA" w:rsidRPr="0040541F" w:rsidTr="001A0FFB">
        <w:tblPrEx>
          <w:tblCellMar>
            <w:left w:w="108" w:type="dxa"/>
            <w:right w:w="108" w:type="dxa"/>
          </w:tblCellMar>
        </w:tblPrEx>
        <w:trPr>
          <w:gridAfter w:val="1"/>
          <w:wAfter w:w="86" w:type="dxa"/>
          <w:trHeight w:val="57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5C01CA" w:rsidRDefault="005C01CA" w:rsidP="00B733B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5C01C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研究生：英语语言文学、外国语言学及应用语言学、课程与教学论（英语）、学科教学（英语）；</w:t>
            </w:r>
          </w:p>
          <w:p w:rsidR="005C01CA" w:rsidRPr="005C01CA" w:rsidRDefault="005C01CA" w:rsidP="00B733B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C01C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本科：英语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01CA" w:rsidRPr="0040541F" w:rsidTr="001A0FFB">
        <w:tblPrEx>
          <w:tblCellMar>
            <w:left w:w="108" w:type="dxa"/>
            <w:right w:w="108" w:type="dxa"/>
          </w:tblCellMar>
        </w:tblPrEx>
        <w:trPr>
          <w:gridAfter w:val="1"/>
          <w:wAfter w:w="86" w:type="dxa"/>
          <w:trHeight w:val="57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5C01CA" w:rsidRDefault="005C01CA" w:rsidP="00B733B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5C01C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研究生：体育学</w:t>
            </w:r>
          </w:p>
          <w:p w:rsidR="005C01CA" w:rsidRPr="005C01CA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C01C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本科：体育学类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01CA" w:rsidRPr="0040541F" w:rsidTr="001A0FFB">
        <w:tblPrEx>
          <w:tblCellMar>
            <w:left w:w="108" w:type="dxa"/>
            <w:right w:w="108" w:type="dxa"/>
          </w:tblCellMar>
        </w:tblPrEx>
        <w:trPr>
          <w:gridAfter w:val="1"/>
          <w:wAfter w:w="86" w:type="dxa"/>
          <w:trHeight w:val="1117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5C01CA" w:rsidRDefault="005C01CA" w:rsidP="00B733B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5C01C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研究生：科学教育、智能科学与技术</w:t>
            </w:r>
          </w:p>
          <w:p w:rsidR="005C01CA" w:rsidRPr="005C01CA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C01C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本科：科学教育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1CA" w:rsidRPr="0040541F" w:rsidRDefault="005C01CA" w:rsidP="00B733B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01CA" w:rsidRPr="0040541F" w:rsidTr="001A0FFB">
        <w:tblPrEx>
          <w:tblCellMar>
            <w:left w:w="108" w:type="dxa"/>
            <w:right w:w="108" w:type="dxa"/>
          </w:tblCellMar>
        </w:tblPrEx>
        <w:trPr>
          <w:gridAfter w:val="1"/>
          <w:wAfter w:w="86" w:type="dxa"/>
          <w:trHeight w:val="48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CA" w:rsidRPr="0040541F" w:rsidRDefault="005C01CA" w:rsidP="00B733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541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CA" w:rsidRPr="0040541F" w:rsidRDefault="005C01CA" w:rsidP="00B733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FC6861" w:rsidRDefault="00FC6861"/>
    <w:sectPr w:rsidR="00FC6861" w:rsidSect="005C01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1CA"/>
    <w:rsid w:val="005C01CA"/>
    <w:rsid w:val="00835BCE"/>
    <w:rsid w:val="00FC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2021-03-03T07:12:00Z</dcterms:created>
  <dcterms:modified xsi:type="dcterms:W3CDTF">2021-03-03T07:24:00Z</dcterms:modified>
</cp:coreProperties>
</file>