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广州市天河区清荷幼儿园202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月公开招聘编外教辅人员公告</w:t>
      </w:r>
    </w:p>
    <w:bookmarkEnd w:id="0"/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本园现因工作需要，根据《天河区财政拨付人员经费的编外人员管理暂行办法》以及《广州市教育局关于印发《学校新冠肺炎疫情常态化防控工作指引&gt;的通知》（穗教发〔2020〕12号）等应对新型冠状病毒肺炎疫情防控要求，按照公开、平等、竞争、择优的原则，现将有关事项公告如下：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一、招聘对象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面向社会公开招聘，凡符合招聘岗位的基本条件、资格条件和岗位条件的社会人员，均可报考。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二、招聘岗位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 招聘岗位：详见《广州市天河区清荷幼儿园202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年公开招聘编外人员职位表》（附件1）。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三、招聘条件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(一)基本条件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1.具有中华人民共和国国籍，享有公民政治权利;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2.具有良好的品德和职业道德，愿意履行雇员职责与义务;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3.具有拟聘用岗位要求的工作能力;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4.符合拟聘用岗位要求的身体条件;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尚未解除纪律处分或者正在接受纪律审查的人员，以及刑事处罚期限未满或者涉嫌违法犯罪正在接受调查的人员，不得报考。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(二)资格条件和岗位条件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资格条件和岗位条件详见《广州市天河区清荷幼儿园202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年公开招聘编外人员职位表》(附件1);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四、报名及资格审查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  (一)报名时间：202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日（星期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一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）至202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19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日（星期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）下午17：00止。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 (二)报名方式：采用网上报名的方式。应聘人员在报名时间内自行下载填报《广州市天河区清荷幼儿园202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年公开招聘编外人员报名表》（见附件2）。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 应聘者人员在报名时间内将填报好的《广州市天河区清荷幼儿园202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年公开招聘编外人员报名表》（见附件2）发送电子邮件至35971801@qq.com。发送材料时，须在邮件标题注明姓名和报考职位。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（三）报考要求：</w:t>
      </w:r>
    </w:p>
    <w:p>
      <w:pPr>
        <w:spacing w:line="360" w:lineRule="auto"/>
        <w:ind w:firstLine="48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编外人员岗位的招聘人数与有效报名人数的比例必须达到1:2以上方能开考；如达不到上述比例，将减少招聘人数或取消招聘岗位。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资格审查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1.资格审查时间为：202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日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星期三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上午9：00—10：00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2.考生需携带相关证明材料[见《广州市天河区清荷幼儿园202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年公开招聘编外人员资格审查资料目录》附件3)]亲自前往广州市天河区清荷幼儿园（地址：广州市天河区黄埔大道中142号）进行现场审核。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  3.资格审核通过者可直接参与笔试、面试环节。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五、笔试、面试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笔试、面试时间为：202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日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星期三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上午10：20—12：00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 附笔试及面试相关要求：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     1.笔试:</w:t>
      </w:r>
    </w:p>
    <w:p>
      <w:pPr>
        <w:spacing w:line="360" w:lineRule="auto"/>
        <w:ind w:left="480" w:hanging="480" w:hangingChars="2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      采取闭卷考试，时间为30分钟，满分为100分。不指定考试参考用书，主要测试应聘人员与应聘岗位相关的专业知识。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     2.结构化面试:</w:t>
      </w:r>
    </w:p>
    <w:p>
      <w:pPr>
        <w:spacing w:line="360" w:lineRule="auto"/>
        <w:ind w:left="480" w:hanging="480" w:hangingChars="2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     面试原则上采用结构化面试的方式进行，面试成绩满分为100分，按四舍五入保留小数点后2位。面试未达60分者，不得进入考核和体检环节，也不得作为递补对象。　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     3.考试综合成绩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考试综合成绩＝笔试成绩×30%＋面试成绩×70%。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考试综合成绩按四舍五入保留小数点后2位，不满60分的不予录用。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六、体检、组织考核、确定拟录用名单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根据考试综合成绩从高分到低分的顺序，确定与招聘岗位数等额的体检人员名单。体检标准按照广东省教师资格申请人员体格检查标准（2013年修订）执行。考核合格的，确定为拟录用人选，名单在天河区天河教育在线上（http://www.gzthedu.cn）公示3个工作日。如出现体检或考核不合格或因个人原因放弃录用资格等情况，可根据总成绩由高分到低分顺序依次递补。体检名单于202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日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val="en-US" w:eastAsia="zh-CN"/>
        </w:rPr>
        <w:t>星期三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在天河教育在线公布。  　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七、录用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公示期间无影响录用不良反映的，按有关规定办理聘用手续签订劳动合同；拟聘用人员经公示，被投诉查实不可聘用的取消聘用资格。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八、福利待遇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执行《天河区财政拨付人员经费的编外人员管理暂行办法》规定的薪酬标准，并享受社会保险和住房公积金等福利待遇。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九、注意事项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（一）广东省教育厅出具的学历和学位鉴定证明办理需要提前准备，请考生在网上报名的同时及时办理相关鉴定。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（二）考生在考试、资格审查、体检时所需证件不齐或不符合要求的将取消考试、体检资格。考生填报的个人信息和提交的材料应当真实、准确，凡不符合岗位要求或弄虚作假的，一经查实，即取消考试资格或聘用资格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 （三）因疫情原因，考生需配戴一次性医用口罩、持穗康码（或粤康码）等电子健康码绿码参加考试，并接受体温检测、</w:t>
      </w:r>
      <w:r>
        <w:rPr>
          <w:rFonts w:asciiTheme="minorEastAsia" w:hAnsiTheme="minorEastAsia" w:cstheme="minorEastAsia"/>
          <w:color w:val="auto"/>
          <w:sz w:val="24"/>
          <w:shd w:val="clear" w:color="auto" w:fill="auto"/>
        </w:rPr>
        <w:t>填写健康登记表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等疫情防控工作安排。考生未戴口罩、穗康码（或粤康码）不符合要求（ 红码、黄码或无码）、体温异常（额温≥ 36.8；腋温≥ 37.3℃）的，有</w:t>
      </w:r>
      <w:r>
        <w:rPr>
          <w:rFonts w:asciiTheme="minorEastAsia" w:hAnsiTheme="minorEastAsia" w:cstheme="minorEastAsia"/>
          <w:color w:val="auto"/>
          <w:sz w:val="24"/>
          <w:shd w:val="clear" w:color="auto" w:fill="auto"/>
        </w:rPr>
        <w:t>疑似症状的，均</w:t>
      </w: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不能进入考场参加考试。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hd w:val="clear" w:color="auto" w:fill="auto"/>
        </w:rPr>
      </w:pPr>
      <w:r>
        <w:rPr>
          <w:rFonts w:hint="eastAsia" w:asciiTheme="minorEastAsia" w:hAnsiTheme="minorEastAsia" w:cstheme="minorEastAsia"/>
          <w:color w:val="auto"/>
          <w:sz w:val="24"/>
          <w:shd w:val="clear" w:color="auto" w:fill="auto"/>
        </w:rPr>
        <w:t>　　（四）请各位考生提前在微信小程序“穗康”（或小程序“粤省事”）健康申报功能中如实登记个人近期旅居史、接触史、身体健康状况、来粤（穗）方式等情况，若近14天个人行程轨迹查询结果，停留过重点疫区的，需查验考生隔离通知书、解除隔离通知书和核酸检测报告等。若检查后不符合防疫要求的，不得进入考场。</w:t>
      </w:r>
    </w:p>
    <w:p>
      <w:pPr>
        <w:rPr>
          <w:color w:val="auto"/>
          <w:shd w:val="clear" w:color="auto" w:fill="auto"/>
        </w:rPr>
      </w:pPr>
    </w:p>
    <w:p>
      <w:pPr>
        <w:jc w:val="right"/>
        <w:rPr>
          <w:color w:val="auto"/>
          <w:shd w:val="clear" w:color="auto" w:fill="auto"/>
        </w:rPr>
      </w:pPr>
    </w:p>
    <w:p>
      <w:pPr>
        <w:jc w:val="right"/>
        <w:rPr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广州市</w:t>
      </w:r>
      <w:r>
        <w:rPr>
          <w:color w:val="auto"/>
          <w:shd w:val="clear" w:color="auto" w:fill="auto"/>
        </w:rPr>
        <w:t>天河区</w:t>
      </w:r>
      <w:r>
        <w:rPr>
          <w:rFonts w:hint="eastAsia"/>
          <w:color w:val="auto"/>
          <w:shd w:val="clear" w:color="auto" w:fill="auto"/>
        </w:rPr>
        <w:t>清荷</w:t>
      </w:r>
      <w:r>
        <w:rPr>
          <w:color w:val="auto"/>
          <w:shd w:val="clear" w:color="auto" w:fill="auto"/>
        </w:rPr>
        <w:t>幼儿园</w:t>
      </w:r>
    </w:p>
    <w:p>
      <w:pPr>
        <w:ind w:right="210"/>
        <w:jc w:val="right"/>
        <w:rPr>
          <w:rFonts w:hint="eastAsia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202</w:t>
      </w:r>
      <w:r>
        <w:rPr>
          <w:rFonts w:hint="eastAsia"/>
          <w:color w:val="auto"/>
          <w:shd w:val="clear" w:color="auto" w:fill="auto"/>
          <w:lang w:val="en-US" w:eastAsia="zh-CN"/>
        </w:rPr>
        <w:t>1</w:t>
      </w:r>
      <w:r>
        <w:rPr>
          <w:rFonts w:hint="eastAsia"/>
          <w:color w:val="auto"/>
          <w:shd w:val="clear" w:color="auto" w:fill="auto"/>
        </w:rPr>
        <w:t>年</w:t>
      </w:r>
      <w:r>
        <w:rPr>
          <w:rFonts w:hint="eastAsia"/>
          <w:color w:val="auto"/>
          <w:shd w:val="clear" w:color="auto" w:fill="auto"/>
          <w:lang w:val="en-US" w:eastAsia="zh-CN"/>
        </w:rPr>
        <w:t>1</w:t>
      </w:r>
      <w:r>
        <w:rPr>
          <w:rFonts w:hint="eastAsia"/>
          <w:color w:val="auto"/>
          <w:shd w:val="clear" w:color="auto" w:fill="auto"/>
        </w:rPr>
        <w:t>月</w:t>
      </w:r>
      <w:r>
        <w:rPr>
          <w:rFonts w:hint="eastAsia"/>
          <w:color w:val="auto"/>
          <w:shd w:val="clear" w:color="auto" w:fill="auto"/>
          <w:lang w:val="en-US" w:eastAsia="zh-CN"/>
        </w:rPr>
        <w:t>5</w:t>
      </w:r>
      <w:r>
        <w:rPr>
          <w:rFonts w:hint="eastAsia"/>
          <w:color w:val="auto"/>
          <w:shd w:val="clear" w:color="auto" w:fill="auto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F389E"/>
    <w:multiLevelType w:val="singleLevel"/>
    <w:tmpl w:val="CF2F389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71FE"/>
    <w:rsid w:val="0D3E3DD5"/>
    <w:rsid w:val="3398045A"/>
    <w:rsid w:val="3A1571FE"/>
    <w:rsid w:val="46DC556E"/>
    <w:rsid w:val="499023F4"/>
    <w:rsid w:val="4F530EE9"/>
    <w:rsid w:val="55D41255"/>
    <w:rsid w:val="56450399"/>
    <w:rsid w:val="69F73565"/>
    <w:rsid w:val="6BB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2020-07-20T00:58:00Z</dcterms:created>
  <dc:creator>依</dc:creator>
  <cp:lastModifiedBy>ぺ灬cc果冻ル</cp:lastModifiedBy>
  <cp:lastPrinted>2020-12-01T03:38:00Z</cp:lastPrinted>
  <dcterms:modified xsi:type="dcterms:W3CDTF">2021-01-06T10:30:47Z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